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" w:line="259" w:lineRule="auto"/>
        <w:ind w:left="0" w:right="0" w:firstLine="0"/>
        <w:jc w:val="center"/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представителей).</w:t>
      </w:r>
    </w:p>
    <w:p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>
        <w:rPr>
          <w:sz w:val="28"/>
          <w:szCs w:val="28"/>
        </w:rPr>
        <w:t xml:space="preserve">Итоговое собеседование проводится для обучающихся 9 классов как условие допуска к государственной итоговой аттестации по образовательным программам основного общего образования. </w:t>
      </w:r>
    </w:p>
    <w:p>
      <w:pPr>
        <w:spacing w:after="135"/>
        <w:ind w:left="-15" w:right="1" w:firstLine="708"/>
        <w:rPr>
          <w:b/>
          <w:sz w:val="28"/>
          <w:szCs w:val="28"/>
        </w:rPr>
      </w:pPr>
      <w:r>
        <w:rPr>
          <w:sz w:val="28"/>
          <w:szCs w:val="28"/>
        </w:rPr>
        <w:t>Основной срок:</w:t>
      </w:r>
      <w:r>
        <w:rPr>
          <w:b/>
          <w:sz w:val="28"/>
          <w:szCs w:val="28"/>
        </w:rPr>
        <w:t xml:space="preserve"> 8 февраля 2023 года. </w:t>
      </w:r>
    </w:p>
    <w:p>
      <w:pPr>
        <w:spacing w:after="135"/>
        <w:ind w:left="-15" w:right="1"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>Дополнительные сроки: </w:t>
      </w:r>
      <w:r>
        <w:rPr>
          <w:b/>
          <w:sz w:val="28"/>
          <w:szCs w:val="28"/>
        </w:rPr>
        <w:t>15</w:t>
      </w:r>
      <w:r>
        <w:rPr>
          <w:b/>
          <w:bCs/>
          <w:sz w:val="28"/>
          <w:szCs w:val="28"/>
        </w:rPr>
        <w:t xml:space="preserve"> марта 2023 года, 15 мая 2023 года.</w:t>
      </w:r>
    </w:p>
    <w:p>
      <w:pPr>
        <w:spacing w:after="135"/>
        <w:ind w:left="-15" w:right="1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Заявления на участие в итоговом собеседовании по русскому языку подаются </w:t>
      </w:r>
      <w:r>
        <w:rPr>
          <w:sz w:val="28"/>
          <w:szCs w:val="28"/>
        </w:rPr>
        <w:t xml:space="preserve">в образовательные организации по месту обучения </w:t>
      </w:r>
      <w:r>
        <w:rPr>
          <w:bCs/>
          <w:sz w:val="28"/>
          <w:szCs w:val="28"/>
        </w:rPr>
        <w:t>не позднее чем за две недели до начала его проведения (МБОУ СОШ №</w:t>
      </w:r>
      <w:r>
        <w:rPr>
          <w:rFonts w:hint="default"/>
          <w:bCs/>
          <w:sz w:val="28"/>
          <w:szCs w:val="28"/>
          <w:lang w:val="ru-RU"/>
        </w:rPr>
        <w:t>8</w:t>
      </w:r>
      <w:r>
        <w:rPr>
          <w:bCs/>
          <w:sz w:val="28"/>
          <w:szCs w:val="28"/>
        </w:rPr>
        <w:t xml:space="preserve">). </w:t>
      </w:r>
      <w:r>
        <w:rPr>
          <w:sz w:val="28"/>
          <w:szCs w:val="28"/>
        </w:rPr>
        <w:t xml:space="preserve">При подаче заявления участники с ограниченными возможностями здоровья предъявляют копии рекомендаций ПМПК, инвалиды и дети-инвалиды - справку, подтверждающую инвалидность. </w:t>
      </w:r>
    </w:p>
    <w:p>
      <w:pPr>
        <w:spacing w:after="133" w:line="274" w:lineRule="auto"/>
        <w:ind w:left="-15" w:right="-7" w:firstLine="708"/>
        <w:rPr>
          <w:sz w:val="28"/>
          <w:szCs w:val="28"/>
        </w:rPr>
      </w:pPr>
      <w:r>
        <w:rPr>
          <w:sz w:val="28"/>
          <w:szCs w:val="28"/>
        </w:rPr>
        <w:t>Итоговое собеседование проводится в образовательных организациях по месту обучения участников (МБОУ СОШ №</w:t>
      </w:r>
      <w:r>
        <w:rPr>
          <w:rFonts w:hint="default"/>
          <w:sz w:val="28"/>
          <w:szCs w:val="28"/>
          <w:lang w:val="ru-RU"/>
        </w:rPr>
        <w:t>8</w:t>
      </w:r>
      <w:bookmarkStart w:id="0" w:name="_GoBack"/>
      <w:bookmarkEnd w:id="0"/>
      <w:r>
        <w:rPr>
          <w:sz w:val="28"/>
          <w:szCs w:val="28"/>
        </w:rPr>
        <w:t xml:space="preserve">). </w:t>
      </w:r>
    </w:p>
    <w:p>
      <w:pPr>
        <w:spacing w:after="147"/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>
      <w:pPr>
        <w:spacing w:after="198"/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Продолжительность итогового собеседования для каждого участника 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>
      <w:pPr>
        <w:pStyle w:val="5"/>
        <w:numPr>
          <w:ilvl w:val="0"/>
          <w:numId w:val="1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>чтение вслух текста научно-публицистического стиля;</w:t>
      </w:r>
    </w:p>
    <w:p>
      <w:pPr>
        <w:pStyle w:val="5"/>
        <w:numPr>
          <w:ilvl w:val="0"/>
          <w:numId w:val="1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>пересказ текста с привлечением дополнительной информации;</w:t>
      </w:r>
    </w:p>
    <w:p>
      <w:pPr>
        <w:pStyle w:val="5"/>
        <w:numPr>
          <w:ilvl w:val="0"/>
          <w:numId w:val="1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>тематическое монологическое высказывание (выбор 1 темы из 3-х);</w:t>
      </w:r>
    </w:p>
    <w:p>
      <w:pPr>
        <w:pStyle w:val="5"/>
        <w:numPr>
          <w:ilvl w:val="0"/>
          <w:numId w:val="1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>участие в диалоге с экзаменатором-собеседником по теме задания 3.</w:t>
      </w:r>
    </w:p>
    <w:p>
      <w:pPr>
        <w:spacing w:after="198"/>
        <w:ind w:left="693" w:right="1" w:firstLine="0"/>
        <w:rPr>
          <w:sz w:val="28"/>
          <w:szCs w:val="28"/>
        </w:rPr>
      </w:pPr>
      <w:r>
        <w:rPr>
          <w:sz w:val="28"/>
          <w:szCs w:val="28"/>
        </w:rPr>
        <w:t>Все задания представляют собой задания с развернутым ответом.</w:t>
      </w:r>
    </w:p>
    <w:p>
      <w:pPr>
        <w:spacing w:after="198"/>
        <w:ind w:left="-15" w:right="1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Итоговое собеседование оценивается</w:t>
      </w:r>
      <w:r>
        <w:rPr>
          <w:sz w:val="28"/>
          <w:szCs w:val="28"/>
        </w:rPr>
        <w:t xml:space="preserve">  по системе «зачет»/«незачет». Минимальное количество баллов для получения зачета – 10; максимально возможное количество баллов – 20.</w:t>
      </w:r>
    </w:p>
    <w:p>
      <w:pPr>
        <w:spacing w:after="152"/>
        <w:ind w:left="-15" w:right="1" w:firstLine="708"/>
        <w:rPr>
          <w:sz w:val="28"/>
          <w:szCs w:val="28"/>
        </w:rPr>
      </w:pPr>
      <w:r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>
        <w:rPr>
          <w:sz w:val="28"/>
          <w:szCs w:val="28"/>
        </w:rPr>
        <w:t xml:space="preserve"> за итоговое собеседование участники вправе его пересдать в текущем учебном году, но не более двух раз и только в дополнительные сроки. </w:t>
      </w:r>
    </w:p>
    <w:p>
      <w:pPr>
        <w:spacing w:after="37"/>
        <w:ind w:left="-15" w:right="1" w:firstLine="708"/>
        <w:rPr>
          <w:sz w:val="28"/>
          <w:szCs w:val="28"/>
        </w:rPr>
      </w:pPr>
      <w:r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 w:color="000000"/>
        </w:rPr>
        <w:t>текущем учебном году</w:t>
      </w:r>
      <w:r>
        <w:rPr>
          <w:sz w:val="28"/>
          <w:szCs w:val="28"/>
        </w:rPr>
        <w:t xml:space="preserve">:  </w:t>
      </w:r>
    </w:p>
    <w:p>
      <w:pPr>
        <w:numPr>
          <w:ilvl w:val="0"/>
          <w:numId w:val="2"/>
        </w:numPr>
        <w:spacing w:after="40"/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 xml:space="preserve">получившие неудовлетворительный результат («незачет»);  </w:t>
      </w:r>
    </w:p>
    <w:p>
      <w:pPr>
        <w:numPr>
          <w:ilvl w:val="0"/>
          <w:numId w:val="2"/>
        </w:numPr>
        <w:spacing w:after="37"/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>
      <w:pPr>
        <w:numPr>
          <w:ilvl w:val="0"/>
          <w:numId w:val="2"/>
        </w:numPr>
        <w:spacing w:after="146"/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>
        <w:rPr>
          <w:sz w:val="28"/>
          <w:szCs w:val="28"/>
        </w:rPr>
        <w:t xml:space="preserve">Итоговое собеседование </w:t>
      </w:r>
      <w:r>
        <w:rPr>
          <w:b/>
          <w:sz w:val="28"/>
          <w:szCs w:val="28"/>
          <w:u w:val="single" w:color="000000"/>
        </w:rPr>
        <w:t>начинается в 09.00.</w:t>
      </w:r>
    </w:p>
    <w:p>
      <w:pPr>
        <w:spacing w:after="197"/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 xml:space="preserve">Обучающиеся поочередно приглашаются в аудиторию проведения. </w:t>
      </w:r>
    </w:p>
    <w:p>
      <w:pPr>
        <w:spacing w:after="197"/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 xml:space="preserve">В аудитории проведения участнику необходимо предъявить документ, удостоверяющий личность. </w:t>
      </w:r>
    </w:p>
    <w:p>
      <w:pPr>
        <w:spacing w:after="27" w:line="274" w:lineRule="auto"/>
        <w:ind w:left="-15" w:right="-7" w:firstLine="708"/>
        <w:rPr>
          <w:sz w:val="28"/>
          <w:szCs w:val="28"/>
        </w:rPr>
      </w:pPr>
      <w:r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>
        <w:rPr>
          <w:sz w:val="28"/>
          <w:szCs w:val="28"/>
        </w:rPr>
        <w:t xml:space="preserve"> во время проведения </w:t>
      </w:r>
      <w:r>
        <w:rPr>
          <w:b/>
          <w:sz w:val="28"/>
          <w:szCs w:val="28"/>
          <w:u w:val="single" w:color="000000"/>
        </w:rPr>
        <w:t>присутствуют:</w:t>
      </w:r>
      <w:r>
        <w:rPr>
          <w:sz w:val="28"/>
          <w:szCs w:val="28"/>
        </w:rPr>
        <w:t xml:space="preserve">  </w:t>
      </w:r>
    </w:p>
    <w:p>
      <w:pPr>
        <w:numPr>
          <w:ilvl w:val="0"/>
          <w:numId w:val="2"/>
        </w:num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 xml:space="preserve">один участник итогового собеседования;  </w:t>
      </w:r>
    </w:p>
    <w:p>
      <w:pPr>
        <w:numPr>
          <w:ilvl w:val="0"/>
          <w:numId w:val="2"/>
        </w:num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 xml:space="preserve">экзаменатор-собеседник;  </w:t>
      </w:r>
    </w:p>
    <w:p>
      <w:pPr>
        <w:numPr>
          <w:ilvl w:val="0"/>
          <w:numId w:val="2"/>
        </w:num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эксперт по проверке ответов участников итогового собеседования (если определена модель проверки во время ответа участника);</w:t>
      </w:r>
    </w:p>
    <w:p>
      <w:pPr>
        <w:numPr>
          <w:ilvl w:val="0"/>
          <w:numId w:val="2"/>
        </w:num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 xml:space="preserve">технический специалист (может присутствовать для обеспечения работы технических устройств). </w:t>
      </w:r>
    </w:p>
    <w:p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 xml:space="preserve">Экзаменатором-собеседником при проведении итогового собеседования должен быть </w:t>
      </w:r>
      <w:r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по любому предмету, </w:t>
      </w:r>
      <w:r>
        <w:rPr>
          <w:b/>
          <w:i/>
          <w:sz w:val="28"/>
          <w:szCs w:val="28"/>
        </w:rPr>
        <w:t>не преподающий в этом классе</w:t>
      </w:r>
      <w:r>
        <w:rPr>
          <w:sz w:val="28"/>
          <w:szCs w:val="28"/>
        </w:rPr>
        <w:t>.</w:t>
      </w:r>
    </w:p>
    <w:p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>
      <w:pPr>
        <w:spacing w:after="156"/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итогового собеседования </w:t>
      </w:r>
      <w:r>
        <w:rPr>
          <w:b/>
          <w:sz w:val="28"/>
          <w:szCs w:val="28"/>
          <w:u w:val="single" w:color="000000"/>
        </w:rPr>
        <w:t>ведется аудиозапись</w:t>
      </w:r>
      <w:r>
        <w:rPr>
          <w:sz w:val="28"/>
          <w:szCs w:val="28"/>
        </w:rPr>
        <w:t xml:space="preserve">. </w:t>
      </w:r>
    </w:p>
    <w:p>
      <w:pPr>
        <w:spacing w:after="147"/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>
      <w:pPr>
        <w:spacing w:after="190"/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 xml:space="preserve">Эксперт оценивает ответ участника непосредственно по ходу общения его с экзаменатором-собеседником либо по аудиозаписи. </w:t>
      </w:r>
    </w:p>
    <w:p>
      <w:pPr>
        <w:spacing w:after="133" w:line="274" w:lineRule="auto"/>
        <w:ind w:left="-15" w:right="-7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>
      <w:pPr>
        <w:spacing w:after="133" w:line="274" w:lineRule="auto"/>
        <w:ind w:left="-15" w:right="-7" w:firstLine="708"/>
        <w:rPr>
          <w:sz w:val="28"/>
          <w:szCs w:val="28"/>
        </w:rPr>
      </w:pPr>
      <w:r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sectPr>
      <w:pgSz w:w="11908" w:h="16836"/>
      <w:pgMar w:top="1134" w:right="567" w:bottom="1134" w:left="1134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8" w:lineRule="auto"/>
      </w:pPr>
      <w:r>
        <w:separator/>
      </w:r>
    </w:p>
  </w:footnote>
  <w:footnote w:type="continuationSeparator" w:id="1">
    <w:p>
      <w:pPr>
        <w:spacing w:before="0" w:after="0" w:line="268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3F37BA"/>
    <w:multiLevelType w:val="multilevel"/>
    <w:tmpl w:val="4D3F37BA"/>
    <w:lvl w:ilvl="0" w:tentative="0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">
    <w:nsid w:val="78134315"/>
    <w:multiLevelType w:val="multilevel"/>
    <w:tmpl w:val="78134315"/>
    <w:lvl w:ilvl="0" w:tentative="0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77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9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1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3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5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7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9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13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A1"/>
    <w:rsid w:val="0001731B"/>
    <w:rsid w:val="000467C2"/>
    <w:rsid w:val="000A744F"/>
    <w:rsid w:val="001C0621"/>
    <w:rsid w:val="002629E4"/>
    <w:rsid w:val="002E5AFF"/>
    <w:rsid w:val="003445AB"/>
    <w:rsid w:val="00357BDC"/>
    <w:rsid w:val="003A226F"/>
    <w:rsid w:val="004138B7"/>
    <w:rsid w:val="00445115"/>
    <w:rsid w:val="0046290F"/>
    <w:rsid w:val="00466A5C"/>
    <w:rsid w:val="004933A7"/>
    <w:rsid w:val="005B1739"/>
    <w:rsid w:val="00613D58"/>
    <w:rsid w:val="006A0363"/>
    <w:rsid w:val="00723E7C"/>
    <w:rsid w:val="0076559B"/>
    <w:rsid w:val="0076566C"/>
    <w:rsid w:val="007A5641"/>
    <w:rsid w:val="00804EB0"/>
    <w:rsid w:val="008A3C46"/>
    <w:rsid w:val="009267B4"/>
    <w:rsid w:val="009D55EE"/>
    <w:rsid w:val="00A31521"/>
    <w:rsid w:val="00A70B09"/>
    <w:rsid w:val="00A8680D"/>
    <w:rsid w:val="00B201A1"/>
    <w:rsid w:val="00B52D05"/>
    <w:rsid w:val="00B67CE8"/>
    <w:rsid w:val="00C049B6"/>
    <w:rsid w:val="00C36D44"/>
    <w:rsid w:val="00C835CD"/>
    <w:rsid w:val="00CF66FE"/>
    <w:rsid w:val="00D709BA"/>
    <w:rsid w:val="00E73CCE"/>
    <w:rsid w:val="00E84844"/>
    <w:rsid w:val="00E86D20"/>
    <w:rsid w:val="00F74414"/>
    <w:rsid w:val="00FE1AC6"/>
    <w:rsid w:val="00FE4F53"/>
    <w:rsid w:val="58E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3" w:line="268" w:lineRule="auto"/>
      <w:ind w:left="10" w:right="3" w:hanging="10"/>
      <w:jc w:val="both"/>
    </w:pPr>
    <w:rPr>
      <w:rFonts w:ascii="Times New Roman" w:hAnsi="Times New Roman" w:eastAsia="Times New Roman" w:cs="Times New Roman"/>
      <w:color w:val="000000"/>
      <w:sz w:val="26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rPr>
      <w:sz w:val="24"/>
      <w:szCs w:val="24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592</Words>
  <Characters>3376</Characters>
  <Lines>28</Lines>
  <Paragraphs>7</Paragraphs>
  <TotalTime>26</TotalTime>
  <ScaleCrop>false</ScaleCrop>
  <LinksUpToDate>false</LinksUpToDate>
  <CharactersWithSpaces>3961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2021-10-25T06:23:00Z</dcterms:created>
  <dc:creator>Казанцева Д. А.</dc:creator>
  <cp:lastModifiedBy>Марина Бугайчук</cp:lastModifiedBy>
  <dcterms:modified xsi:type="dcterms:W3CDTF">2022-11-27T12:51:18Z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D927665FA92049509B2CDEDC86CEEB0B</vt:lpwstr>
  </property>
</Properties>
</file>